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9CF99" w14:textId="77777777" w:rsidR="005F74EA" w:rsidRDefault="000713D5">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6CDDE909" w14:textId="77777777" w:rsidR="005F74EA" w:rsidRDefault="000713D5">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1841F0EA" w14:textId="2306CE09" w:rsidR="005F74EA" w:rsidRDefault="000713D5">
      <w:pPr>
        <w:widowControl w:val="0"/>
        <w:tabs>
          <w:tab w:val="center" w:pos="0"/>
          <w:tab w:val="left" w:pos="1134"/>
          <w:tab w:val="center" w:pos="4153"/>
          <w:tab w:val="right" w:pos="8306"/>
        </w:tabs>
        <w:spacing w:after="0" w:line="240" w:lineRule="auto"/>
        <w:jc w:val="center"/>
        <w:rPr>
          <w:rFonts w:ascii="Times New Roman" w:hAnsi="Times New Roman" w:cs="Times New Roman"/>
          <w:b/>
          <w:sz w:val="24"/>
          <w:szCs w:val="24"/>
        </w:rPr>
      </w:pPr>
      <w:r>
        <w:rPr>
          <w:rFonts w:ascii="Times New Roman" w:hAnsi="Times New Roman" w:cs="Times New Roman"/>
          <w:b/>
          <w:caps/>
          <w:sz w:val="24"/>
          <w:szCs w:val="24"/>
        </w:rPr>
        <w:t>Dėl skuodo rajono savivaldybės tarybos 2024 m. Spalio 31 d. Sprendimo nr. T9-</w:t>
      </w:r>
      <w:proofErr w:type="gramStart"/>
      <w:r>
        <w:rPr>
          <w:rFonts w:ascii="Times New Roman" w:hAnsi="Times New Roman" w:cs="Times New Roman"/>
          <w:b/>
          <w:caps/>
          <w:sz w:val="24"/>
          <w:szCs w:val="24"/>
        </w:rPr>
        <w:t>208 ,,dėl</w:t>
      </w:r>
      <w:proofErr w:type="gramEnd"/>
      <w:r>
        <w:rPr>
          <w:rFonts w:ascii="Times New Roman" w:hAnsi="Times New Roman" w:cs="Times New Roman"/>
          <w:b/>
          <w:caps/>
          <w:sz w:val="24"/>
          <w:szCs w:val="24"/>
        </w:rPr>
        <w:t xml:space="preserve"> kitos paskirties valstybinės žemės sklypo, esančio pievų g. 38, skuodo mieste, </w:t>
      </w:r>
      <w:r>
        <w:rPr>
          <w:rFonts w:ascii="Times New Roman" w:hAnsi="Times New Roman" w:cs="Times New Roman"/>
          <w:b/>
          <w:caps/>
          <w:sz w:val="24"/>
          <w:szCs w:val="24"/>
        </w:rPr>
        <w:t>nuomos“ pakeitimo</w:t>
      </w:r>
      <w:r>
        <w:rPr>
          <w:rFonts w:ascii="Times New Roman" w:hAnsi="Times New Roman" w:cs="Times New Roman"/>
          <w:b/>
          <w:bCs/>
          <w:caps/>
          <w:color w:val="000000"/>
          <w:sz w:val="24"/>
          <w:szCs w:val="24"/>
          <w:shd w:val="clear" w:color="auto" w:fill="FFFFFF"/>
        </w:rPr>
        <w:t xml:space="preserve"> </w:t>
      </w:r>
    </w:p>
    <w:p w14:paraId="34C3F130" w14:textId="77777777" w:rsidR="005F74EA" w:rsidRDefault="005F74EA">
      <w:pPr>
        <w:spacing w:after="0" w:line="240" w:lineRule="auto"/>
        <w:jc w:val="center"/>
        <w:rPr>
          <w:rFonts w:ascii="Times New Roman" w:eastAsia="Times New Roman" w:hAnsi="Times New Roman" w:cs="Times New Roman"/>
          <w:bCs/>
          <w:sz w:val="16"/>
          <w:szCs w:val="16"/>
          <w:lang w:val="lt-LT" w:eastAsia="ja-JP"/>
        </w:rPr>
      </w:pPr>
    </w:p>
    <w:p w14:paraId="5C089068" w14:textId="0390EE1D" w:rsidR="005F74EA" w:rsidRDefault="000713D5">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2024 m. lapkričio 19 </w:t>
      </w:r>
      <w:r>
        <w:rPr>
          <w:rFonts w:ascii="Times New Roman" w:eastAsia="Times New Roman" w:hAnsi="Times New Roman" w:cs="Times New Roman"/>
          <w:bCs/>
          <w:sz w:val="24"/>
          <w:szCs w:val="24"/>
          <w:lang w:val="lt-LT" w:eastAsia="ja-JP"/>
        </w:rPr>
        <w:t>d. Nr. T10-240</w:t>
      </w:r>
    </w:p>
    <w:p w14:paraId="4F98DB0B" w14:textId="77777777" w:rsidR="005F74EA" w:rsidRDefault="000713D5">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3618191A" w14:textId="77777777" w:rsidR="005F74EA" w:rsidRDefault="005F74EA">
      <w:pPr>
        <w:spacing w:after="0" w:line="240" w:lineRule="auto"/>
        <w:rPr>
          <w:rFonts w:ascii="Times New Roman" w:eastAsia="Times New Roman" w:hAnsi="Times New Roman" w:cs="Times New Roman"/>
          <w:bCs/>
          <w:sz w:val="16"/>
          <w:szCs w:val="16"/>
          <w:lang w:val="lt-LT" w:eastAsia="ja-JP"/>
        </w:rPr>
      </w:pPr>
    </w:p>
    <w:p w14:paraId="5587C7B2" w14:textId="77777777" w:rsidR="005F74EA" w:rsidRDefault="000713D5">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5504DBEB" w14:textId="22E71CB0" w:rsidR="005F74EA" w:rsidRDefault="000713D5">
      <w:pPr>
        <w:pStyle w:val="Sraopastraipa"/>
        <w:widowControl w:val="0"/>
        <w:tabs>
          <w:tab w:val="center" w:pos="851"/>
          <w:tab w:val="left" w:pos="1134"/>
          <w:tab w:val="center" w:pos="4153"/>
          <w:tab w:val="right" w:pos="8306"/>
        </w:tabs>
        <w:spacing w:after="0" w:line="240" w:lineRule="auto"/>
        <w:ind w:left="0"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 xml:space="preserve">Šiuo sprendimo projektu siekiama </w:t>
      </w:r>
      <w:bookmarkStart w:id="0" w:name="_Hlk157084582"/>
      <w:r>
        <w:rPr>
          <w:rFonts w:ascii="Times New Roman" w:hAnsi="Times New Roman" w:cs="Times New Roman"/>
          <w:bCs/>
          <w:sz w:val="24"/>
          <w:szCs w:val="24"/>
          <w:lang w:val="lt-LT"/>
        </w:rPr>
        <w:t>pakeisti</w:t>
      </w:r>
      <w:r>
        <w:rPr>
          <w:rFonts w:ascii="Times New Roman" w:hAnsi="Times New Roman" w:cs="Times New Roman"/>
          <w:sz w:val="24"/>
          <w:szCs w:val="24"/>
          <w:lang w:val="lt-LT"/>
        </w:rPr>
        <w:t xml:space="preserve"> Skuodo rajono savivaldybės tarybos 2024 m. spalio 31 d. sprendimą Nr. T9-208 ,,Dėl kitos paskirties valstybinės žemės sklypo, esančio Pievų g. 38, Skuodo mieste,  nuomos“, nes buvo gauta Nacionalinės žemės tarnybos prie Aplinkos ministerijos </w:t>
      </w:r>
      <w:r>
        <w:rPr>
          <w:rStyle w:val="nobr"/>
          <w:rFonts w:ascii="Times New Roman" w:hAnsi="Times New Roman" w:cs="Times New Roman"/>
          <w:sz w:val="24"/>
          <w:szCs w:val="24"/>
          <w:lang w:val="lt-LT"/>
        </w:rPr>
        <w:t xml:space="preserve">2024 m. lapkričio 12 d. neigiama išvada Nr. 1SD-88167 ,,Dėl sutarties atitikties teisės aktų reikalavimams ir galimybės ją registruoti Nekilnojamojo turto registre“, kurioje nurodyti trūkumai sudarant valstybinės žemės nuomos sutartį. Šalinant nurodytus trūkumus, </w:t>
      </w:r>
      <w:bookmarkEnd w:id="0"/>
      <w:r>
        <w:rPr>
          <w:rFonts w:ascii="Times New Roman" w:hAnsi="Times New Roman" w:cs="Times New Roman"/>
          <w:bCs/>
          <w:sz w:val="24"/>
          <w:szCs w:val="24"/>
          <w:lang w:val="lt-LT"/>
        </w:rPr>
        <w:t>keiči</w:t>
      </w:r>
      <w:r>
        <w:rPr>
          <w:rFonts w:ascii="Times New Roman" w:hAnsi="Times New Roman" w:cs="Times New Roman"/>
          <w:bCs/>
          <w:sz w:val="24"/>
          <w:szCs w:val="24"/>
          <w:lang w:val="lt-LT"/>
        </w:rPr>
        <w:t>amas sprendimo 2 priedas (valstybinės žemės nuomos sutartis) bei 1.2 papunktis</w:t>
      </w:r>
      <w:r>
        <w:rPr>
          <w:rFonts w:ascii="Times New Roman" w:hAnsi="Times New Roman" w:cs="Times New Roman"/>
          <w:sz w:val="24"/>
          <w:szCs w:val="24"/>
          <w:lang w:val="lt-LT"/>
        </w:rPr>
        <w:t>.</w:t>
      </w:r>
    </w:p>
    <w:p w14:paraId="3675A18F" w14:textId="77777777" w:rsidR="005F74EA" w:rsidRDefault="005F74EA">
      <w:pPr>
        <w:spacing w:after="0" w:line="240" w:lineRule="auto"/>
        <w:ind w:firstLine="1247"/>
        <w:jc w:val="both"/>
        <w:rPr>
          <w:rFonts w:ascii="Times New Roman" w:hAnsi="Times New Roman" w:cs="Times New Roman"/>
          <w:b/>
          <w:sz w:val="24"/>
          <w:szCs w:val="24"/>
          <w:lang w:val="lt-LT"/>
        </w:rPr>
      </w:pPr>
    </w:p>
    <w:p w14:paraId="59C3C6F6" w14:textId="77777777" w:rsidR="005F74EA" w:rsidRDefault="000713D5">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46B4A74E" w14:textId="77777777" w:rsidR="005F74EA" w:rsidRDefault="000713D5">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1B83304F" w14:textId="0FA4701E" w:rsidR="005F74EA" w:rsidRDefault="000713D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Nacionalinės žemės tarnybos prie Aplinkos ministerijos  </w:t>
      </w:r>
      <w:r>
        <w:rPr>
          <w:rStyle w:val="nobr"/>
          <w:rFonts w:ascii="Times New Roman" w:hAnsi="Times New Roman" w:cs="Times New Roman"/>
          <w:sz w:val="24"/>
          <w:szCs w:val="24"/>
          <w:lang w:val="lt-LT"/>
        </w:rPr>
        <w:t>2024 m. lapkričio 12 d. išvadoje Nr. 1SD-88167 ,,Dėl sutarties atitikties teisės aktų reikalavimams ir galimybės ją registruoti Nekilnojamojo turto registre“ nurodytos valstybinės žemės nuomos sutartyje neįrašytos sąlygos, kurios būtinos tenkinant piliečių prašymus išsinuomojant valstybinės žemės sklypo dalį.</w:t>
      </w:r>
    </w:p>
    <w:p w14:paraId="12E0F96E" w14:textId="77777777" w:rsidR="005F74EA" w:rsidRDefault="005F74EA">
      <w:pPr>
        <w:spacing w:after="0" w:line="240" w:lineRule="auto"/>
        <w:ind w:firstLine="1247"/>
        <w:jc w:val="both"/>
        <w:rPr>
          <w:rFonts w:ascii="Times New Roman" w:hAnsi="Times New Roman" w:cs="Times New Roman"/>
          <w:b/>
          <w:sz w:val="24"/>
          <w:szCs w:val="24"/>
          <w:lang w:val="lt-LT"/>
        </w:rPr>
      </w:pPr>
    </w:p>
    <w:p w14:paraId="5BCDA350" w14:textId="77777777" w:rsidR="005F74EA" w:rsidRDefault="000713D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7AFF104C" w14:textId="77777777" w:rsidR="005F74EA" w:rsidRDefault="000713D5">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Priėmus sprendimo projektą bus sudaroma nauja nuomos sutartis. Asmenys </w:t>
      </w:r>
      <w:r>
        <w:rPr>
          <w:rFonts w:ascii="Times New Roman" w:hAnsi="Times New Roman" w:cs="Times New Roman"/>
          <w:sz w:val="24"/>
          <w:szCs w:val="24"/>
          <w:lang w:val="lt-LT"/>
        </w:rPr>
        <w:t>Nekilnojamojo turto registre galės įsiregistruoti</w:t>
      </w:r>
      <w:r>
        <w:rPr>
          <w:rFonts w:ascii="Times New Roman" w:hAnsi="Times New Roman" w:cs="Times New Roman"/>
          <w:bCs/>
          <w:sz w:val="24"/>
          <w:szCs w:val="24"/>
          <w:lang w:val="lt-LT"/>
        </w:rPr>
        <w:t xml:space="preserve"> valstybinės žemės nuomos sutartį. </w:t>
      </w:r>
    </w:p>
    <w:p w14:paraId="26212474" w14:textId="77777777" w:rsidR="005F74EA" w:rsidRDefault="005F74EA">
      <w:pPr>
        <w:spacing w:after="0" w:line="240" w:lineRule="auto"/>
        <w:ind w:firstLine="1247"/>
        <w:jc w:val="both"/>
        <w:rPr>
          <w:rFonts w:ascii="Times New Roman" w:hAnsi="Times New Roman" w:cs="Times New Roman"/>
          <w:bCs/>
          <w:sz w:val="24"/>
          <w:szCs w:val="24"/>
          <w:lang w:val="lt-LT"/>
        </w:rPr>
      </w:pPr>
    </w:p>
    <w:p w14:paraId="60803EE5" w14:textId="77777777" w:rsidR="005F74EA" w:rsidRDefault="000713D5">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32F9BF58" w14:textId="77777777" w:rsidR="005F74EA" w:rsidRDefault="000713D5">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322E58E1" w14:textId="77777777" w:rsidR="005F74EA" w:rsidRDefault="005F74EA">
      <w:pPr>
        <w:spacing w:after="0" w:line="240" w:lineRule="auto"/>
        <w:ind w:firstLine="1247"/>
        <w:rPr>
          <w:rFonts w:ascii="Times New Roman" w:eastAsia="Times New Roman" w:hAnsi="Times New Roman" w:cs="Times New Roman"/>
          <w:b/>
          <w:sz w:val="24"/>
          <w:szCs w:val="24"/>
          <w:lang w:val="lt-LT"/>
        </w:rPr>
      </w:pPr>
    </w:p>
    <w:p w14:paraId="37147546" w14:textId="77777777" w:rsidR="005F74EA" w:rsidRDefault="000713D5">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26E3C77D" w14:textId="77777777" w:rsidR="005F74EA" w:rsidRDefault="000713D5">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0B68BDB6" w14:textId="77777777" w:rsidR="005F74EA" w:rsidRDefault="000713D5">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4C42A48A" w14:textId="77777777" w:rsidR="005F74EA" w:rsidRDefault="005F74EA">
      <w:pPr>
        <w:spacing w:after="0" w:line="240" w:lineRule="auto"/>
        <w:ind w:firstLine="1247"/>
        <w:jc w:val="both"/>
        <w:rPr>
          <w:rFonts w:ascii="Times New Roman" w:hAnsi="Times New Roman" w:cs="Times New Roman"/>
          <w:color w:val="000000"/>
          <w:sz w:val="24"/>
          <w:szCs w:val="24"/>
          <w:lang w:val="lt-LT" w:eastAsia="lt-LT"/>
        </w:rPr>
      </w:pPr>
    </w:p>
    <w:sectPr w:rsidR="005F74EA">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A2C784" w14:textId="77777777" w:rsidR="004301AA" w:rsidRDefault="004301AA">
      <w:pPr>
        <w:spacing w:after="0" w:line="240" w:lineRule="auto"/>
      </w:pPr>
      <w:r>
        <w:separator/>
      </w:r>
    </w:p>
  </w:endnote>
  <w:endnote w:type="continuationSeparator" w:id="0">
    <w:p w14:paraId="572701A3" w14:textId="77777777" w:rsidR="004301AA" w:rsidRDefault="004301AA">
      <w:pPr>
        <w:spacing w:after="0" w:line="240" w:lineRule="auto"/>
      </w:pPr>
      <w:r>
        <w:continuationSeparator/>
      </w:r>
    </w:p>
  </w:endnote>
  <w:endnote w:type="continuationNotice" w:id="1">
    <w:p w14:paraId="7AC80480" w14:textId="77777777" w:rsidR="004301AA" w:rsidRDefault="004301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E22CE2" w14:textId="77777777" w:rsidR="004301AA" w:rsidRDefault="004301AA">
      <w:pPr>
        <w:spacing w:after="0" w:line="240" w:lineRule="auto"/>
      </w:pPr>
      <w:r>
        <w:separator/>
      </w:r>
    </w:p>
  </w:footnote>
  <w:footnote w:type="continuationSeparator" w:id="0">
    <w:p w14:paraId="73487F16" w14:textId="77777777" w:rsidR="004301AA" w:rsidRDefault="004301AA">
      <w:pPr>
        <w:spacing w:after="0" w:line="240" w:lineRule="auto"/>
      </w:pPr>
      <w:r>
        <w:continuationSeparator/>
      </w:r>
    </w:p>
  </w:footnote>
  <w:footnote w:type="continuationNotice" w:id="1">
    <w:p w14:paraId="2486B377" w14:textId="77777777" w:rsidR="004301AA" w:rsidRDefault="004301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EndPr/>
    <w:sdtContent>
      <w:p w14:paraId="7C1D8EA0" w14:textId="77777777" w:rsidR="005F74EA" w:rsidRDefault="000713D5">
        <w:pPr>
          <w:pStyle w:val="Antrats"/>
          <w:jc w:val="center"/>
        </w:pPr>
        <w:r>
          <w:fldChar w:fldCharType="begin"/>
        </w:r>
        <w:r>
          <w:instrText>PAGE   \* MERGEFORMAT</w:instrText>
        </w:r>
        <w:r>
          <w:fldChar w:fldCharType="separate"/>
        </w:r>
        <w:r>
          <w:rPr>
            <w:lang w:val="lt-LT"/>
          </w:rPr>
          <w:t>2</w:t>
        </w:r>
        <w:r>
          <w:fldChar w:fldCharType="end"/>
        </w:r>
      </w:p>
    </w:sdtContent>
  </w:sdt>
  <w:p w14:paraId="14F59AF8" w14:textId="77777777" w:rsidR="005F74EA" w:rsidRDefault="005F74E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E7F2D" w14:textId="77777777" w:rsidR="005F74EA" w:rsidRDefault="005F74EA">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C77958"/>
    <w:multiLevelType w:val="hybridMultilevel"/>
    <w:tmpl w:val="E3B65C92"/>
    <w:lvl w:ilvl="0" w:tplc="A91C03E8">
      <w:start w:val="1"/>
      <w:numFmt w:val="decimal"/>
      <w:lvlText w:val="%1."/>
      <w:lvlJc w:val="left"/>
      <w:pPr>
        <w:ind w:left="1211" w:hanging="360"/>
      </w:pPr>
      <w:rPr>
        <w:rFonts w:hint="default"/>
      </w:rPr>
    </w:lvl>
    <w:lvl w:ilvl="1" w:tplc="3B50E7EA">
      <w:start w:val="1"/>
      <w:numFmt w:val="lowerLetter"/>
      <w:lvlText w:val="%2."/>
      <w:lvlJc w:val="left"/>
      <w:pPr>
        <w:ind w:left="1931" w:hanging="360"/>
      </w:pPr>
    </w:lvl>
    <w:lvl w:ilvl="2" w:tplc="C2167AE0">
      <w:start w:val="1"/>
      <w:numFmt w:val="lowerRoman"/>
      <w:lvlText w:val="%3."/>
      <w:lvlJc w:val="right"/>
      <w:pPr>
        <w:ind w:left="2651" w:hanging="180"/>
      </w:pPr>
    </w:lvl>
    <w:lvl w:ilvl="3" w:tplc="67A0E07C">
      <w:start w:val="1"/>
      <w:numFmt w:val="decimal"/>
      <w:lvlText w:val="%4."/>
      <w:lvlJc w:val="left"/>
      <w:pPr>
        <w:ind w:left="3371" w:hanging="360"/>
      </w:pPr>
    </w:lvl>
    <w:lvl w:ilvl="4" w:tplc="7B980112">
      <w:start w:val="1"/>
      <w:numFmt w:val="lowerLetter"/>
      <w:lvlText w:val="%5."/>
      <w:lvlJc w:val="left"/>
      <w:pPr>
        <w:ind w:left="4091" w:hanging="360"/>
      </w:pPr>
    </w:lvl>
    <w:lvl w:ilvl="5" w:tplc="4638555C">
      <w:start w:val="1"/>
      <w:numFmt w:val="lowerRoman"/>
      <w:lvlText w:val="%6."/>
      <w:lvlJc w:val="right"/>
      <w:pPr>
        <w:ind w:left="4811" w:hanging="180"/>
      </w:pPr>
    </w:lvl>
    <w:lvl w:ilvl="6" w:tplc="1CAA0C44">
      <w:start w:val="1"/>
      <w:numFmt w:val="decimal"/>
      <w:lvlText w:val="%7."/>
      <w:lvlJc w:val="left"/>
      <w:pPr>
        <w:ind w:left="5531" w:hanging="360"/>
      </w:pPr>
    </w:lvl>
    <w:lvl w:ilvl="7" w:tplc="E91EAA46">
      <w:start w:val="1"/>
      <w:numFmt w:val="lowerLetter"/>
      <w:lvlText w:val="%8."/>
      <w:lvlJc w:val="left"/>
      <w:pPr>
        <w:ind w:left="6251" w:hanging="360"/>
      </w:pPr>
    </w:lvl>
    <w:lvl w:ilvl="8" w:tplc="E5CC5CD0">
      <w:start w:val="1"/>
      <w:numFmt w:val="lowerRoman"/>
      <w:lvlText w:val="%9."/>
      <w:lvlJc w:val="right"/>
      <w:pPr>
        <w:ind w:left="6971" w:hanging="180"/>
      </w:pPr>
    </w:lvl>
  </w:abstractNum>
  <w:abstractNum w:abstractNumId="1" w15:restartNumberingAfterBreak="0">
    <w:nsid w:val="4B0E1A5D"/>
    <w:multiLevelType w:val="hybridMultilevel"/>
    <w:tmpl w:val="136C9640"/>
    <w:lvl w:ilvl="0" w:tplc="C3C03D4E">
      <w:start w:val="1"/>
      <w:numFmt w:val="decimal"/>
      <w:lvlText w:val="%1."/>
      <w:lvlJc w:val="left"/>
      <w:pPr>
        <w:ind w:left="1607" w:hanging="360"/>
      </w:pPr>
      <w:rPr>
        <w:rFonts w:hint="default"/>
      </w:rPr>
    </w:lvl>
    <w:lvl w:ilvl="1" w:tplc="67FCB7C8">
      <w:start w:val="1"/>
      <w:numFmt w:val="lowerLetter"/>
      <w:lvlText w:val="%2."/>
      <w:lvlJc w:val="left"/>
      <w:pPr>
        <w:ind w:left="2327" w:hanging="360"/>
      </w:pPr>
    </w:lvl>
    <w:lvl w:ilvl="2" w:tplc="0E647AE6">
      <w:start w:val="1"/>
      <w:numFmt w:val="lowerRoman"/>
      <w:lvlText w:val="%3."/>
      <w:lvlJc w:val="right"/>
      <w:pPr>
        <w:ind w:left="3047" w:hanging="180"/>
      </w:pPr>
    </w:lvl>
    <w:lvl w:ilvl="3" w:tplc="33F6DE16">
      <w:start w:val="1"/>
      <w:numFmt w:val="decimal"/>
      <w:lvlText w:val="%4."/>
      <w:lvlJc w:val="left"/>
      <w:pPr>
        <w:ind w:left="3767" w:hanging="360"/>
      </w:pPr>
    </w:lvl>
    <w:lvl w:ilvl="4" w:tplc="78E0CD42">
      <w:start w:val="1"/>
      <w:numFmt w:val="lowerLetter"/>
      <w:lvlText w:val="%5."/>
      <w:lvlJc w:val="left"/>
      <w:pPr>
        <w:ind w:left="4487" w:hanging="360"/>
      </w:pPr>
    </w:lvl>
    <w:lvl w:ilvl="5" w:tplc="0DF85F2C">
      <w:start w:val="1"/>
      <w:numFmt w:val="lowerRoman"/>
      <w:lvlText w:val="%6."/>
      <w:lvlJc w:val="right"/>
      <w:pPr>
        <w:ind w:left="5207" w:hanging="180"/>
      </w:pPr>
    </w:lvl>
    <w:lvl w:ilvl="6" w:tplc="780240F8">
      <w:start w:val="1"/>
      <w:numFmt w:val="decimal"/>
      <w:lvlText w:val="%7."/>
      <w:lvlJc w:val="left"/>
      <w:pPr>
        <w:ind w:left="5927" w:hanging="360"/>
      </w:pPr>
    </w:lvl>
    <w:lvl w:ilvl="7" w:tplc="EAB0281A">
      <w:start w:val="1"/>
      <w:numFmt w:val="lowerLetter"/>
      <w:lvlText w:val="%8."/>
      <w:lvlJc w:val="left"/>
      <w:pPr>
        <w:ind w:left="6647" w:hanging="360"/>
      </w:pPr>
    </w:lvl>
    <w:lvl w:ilvl="8" w:tplc="E72E8B24">
      <w:start w:val="1"/>
      <w:numFmt w:val="lowerRoman"/>
      <w:lvlText w:val="%9."/>
      <w:lvlJc w:val="right"/>
      <w:pPr>
        <w:ind w:left="7367" w:hanging="180"/>
      </w:pPr>
    </w:lvl>
  </w:abstractNum>
  <w:num w:numId="1" w16cid:durableId="1506476875">
    <w:abstractNumId w:val="0"/>
  </w:num>
  <w:num w:numId="2" w16cid:durableId="13863680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E13"/>
    <w:rsid w:val="000713D5"/>
    <w:rsid w:val="004301AA"/>
    <w:rsid w:val="005F74EA"/>
    <w:rsid w:val="006B2FA8"/>
    <w:rsid w:val="009F60AF"/>
    <w:rsid w:val="00E87E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59B89"/>
  <w15:docId w15:val="{FF9CFC3E-40E3-4D16-862A-197BA2C60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customStyle="1" w:styleId="nobr">
    <w:name w:val="nobr"/>
    <w:basedOn w:val="Numatytasispastraiposrifta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skuodo+rajono+savivaldyb&#279;s+tarybos+2024+m.+spalio+31+d.+sprendimo+Nr.+T9-208.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59958-BFBA-4D0B-906F-11D9FA016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Aiškinamasis+raštas+Dėl+skuodo+rajono+savivaldybės+tarybos+2024+m.+spalio+31+d.+sprendimo+Nr.+T9-208</Template>
  <TotalTime>2</TotalTime>
  <Pages>1</Pages>
  <Words>1505</Words>
  <Characters>858</Characters>
  <Application>Microsoft Office Word</Application>
  <DocSecurity>4</DocSecurity>
  <Lines>7</Lines>
  <Paragraphs>4</Paragraphs>
  <ScaleCrop>false</ScaleCrop>
  <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2024-11-19T18:02:00Z</dcterms:created>
  <dcterms:modified xsi:type="dcterms:W3CDTF">2024-11-19T18:02:00Z</dcterms:modified>
</cp:coreProperties>
</file>